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0C44" w:rsidRPr="00EE3086" w:rsidRDefault="00B2052A" w:rsidP="00AD0C44">
      <w:pPr>
        <w:spacing w:after="120"/>
        <w:rPr>
          <w:rStyle w:val="hps"/>
          <w:b/>
          <w:lang w:val="bg-BG"/>
        </w:rPr>
      </w:pPr>
      <w:bookmarkStart w:id="0" w:name="_GoBack"/>
      <w:bookmarkEnd w:id="0"/>
      <w:r w:rsidRPr="00EE3086">
        <w:rPr>
          <w:rStyle w:val="hps"/>
          <w:b/>
          <w:lang w:val="bg-BG"/>
        </w:rPr>
        <w:t>Приложение № 3</w:t>
      </w:r>
      <w:r w:rsidR="00AD0C44" w:rsidRPr="00EE3086">
        <w:rPr>
          <w:rStyle w:val="hps"/>
          <w:b/>
          <w:lang w:val="bg-BG"/>
        </w:rPr>
        <w:t>.</w:t>
      </w:r>
      <w:r w:rsidR="00807370" w:rsidRPr="00EE3086">
        <w:rPr>
          <w:rStyle w:val="hps"/>
          <w:b/>
          <w:lang w:val="bg-BG"/>
        </w:rPr>
        <w:t xml:space="preserve"> </w:t>
      </w:r>
      <w:r w:rsidR="00AD0C44" w:rsidRPr="00EE3086">
        <w:rPr>
          <w:rStyle w:val="hps"/>
          <w:b/>
          <w:lang w:val="bg-BG"/>
        </w:rPr>
        <w:t xml:space="preserve">Разчет на разходите </w:t>
      </w:r>
      <w:r w:rsidR="00807370" w:rsidRPr="00EE3086">
        <w:rPr>
          <w:rStyle w:val="hps"/>
          <w:b/>
          <w:lang w:val="bg-BG"/>
        </w:rPr>
        <w:t xml:space="preserve">по дейности </w:t>
      </w:r>
      <w:r w:rsidRPr="00EE3086">
        <w:rPr>
          <w:rStyle w:val="hps"/>
          <w:b/>
          <w:lang w:val="bg-BG"/>
        </w:rPr>
        <w:t xml:space="preserve">за проект </w:t>
      </w:r>
      <w:r w:rsidR="005C5668" w:rsidRPr="00EE3086">
        <w:rPr>
          <w:rStyle w:val="hps"/>
          <w:b/>
          <w:lang w:val="bg-BG"/>
        </w:rPr>
        <w:t>с безвъзме</w:t>
      </w:r>
      <w:r w:rsidR="0059750D" w:rsidRPr="00EE3086">
        <w:rPr>
          <w:rStyle w:val="hps"/>
          <w:b/>
          <w:lang w:val="bg-BG"/>
        </w:rPr>
        <w:t>здно финансиране</w:t>
      </w:r>
      <w:r w:rsidR="005C5668" w:rsidRPr="00EE3086">
        <w:rPr>
          <w:rStyle w:val="hps"/>
          <w:b/>
          <w:lang w:val="bg-BG"/>
        </w:rPr>
        <w:t xml:space="preserve"> и</w:t>
      </w:r>
      <w:r w:rsidR="00807370" w:rsidRPr="00EE3086">
        <w:rPr>
          <w:rStyle w:val="hps"/>
          <w:b/>
          <w:lang w:val="bg-BG"/>
        </w:rPr>
        <w:t xml:space="preserve"> съфинансиране </w:t>
      </w:r>
      <w:r w:rsidR="0059750D" w:rsidRPr="00EE3086">
        <w:rPr>
          <w:rStyle w:val="hps"/>
          <w:b/>
          <w:lang w:val="bg-BG"/>
        </w:rPr>
        <w:t>от бенефициента.</w:t>
      </w:r>
    </w:p>
    <w:tbl>
      <w:tblPr>
        <w:tblW w:w="1417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1"/>
        <w:gridCol w:w="1221"/>
        <w:gridCol w:w="1620"/>
        <w:gridCol w:w="1701"/>
        <w:gridCol w:w="1560"/>
        <w:gridCol w:w="1559"/>
        <w:gridCol w:w="1843"/>
        <w:gridCol w:w="1701"/>
      </w:tblGrid>
      <w:tr w:rsidR="00EC65DE" w:rsidRPr="00EE3086" w:rsidTr="00C927E7">
        <w:trPr>
          <w:trHeight w:val="548"/>
        </w:trPr>
        <w:tc>
          <w:tcPr>
            <w:tcW w:w="2971" w:type="dxa"/>
            <w:vAlign w:val="center"/>
          </w:tcPr>
          <w:p w:rsidR="00EC65DE" w:rsidRPr="00EE3086" w:rsidRDefault="00EC65DE" w:rsidP="00EC65DE">
            <w:pPr>
              <w:tabs>
                <w:tab w:val="left" w:pos="0"/>
              </w:tabs>
              <w:spacing w:after="120"/>
              <w:jc w:val="center"/>
              <w:rPr>
                <w:b/>
                <w:lang w:val="bg-BG"/>
              </w:rPr>
            </w:pPr>
            <w:r w:rsidRPr="00EE3086">
              <w:rPr>
                <w:b/>
                <w:lang w:val="bg-BG"/>
              </w:rPr>
              <w:t>1</w:t>
            </w:r>
          </w:p>
        </w:tc>
        <w:tc>
          <w:tcPr>
            <w:tcW w:w="1221" w:type="dxa"/>
            <w:vAlign w:val="center"/>
          </w:tcPr>
          <w:p w:rsidR="00EC65DE" w:rsidRPr="00EE3086" w:rsidRDefault="00EC65DE" w:rsidP="00EC65DE">
            <w:pPr>
              <w:tabs>
                <w:tab w:val="left" w:pos="0"/>
              </w:tabs>
              <w:spacing w:after="120"/>
              <w:jc w:val="center"/>
              <w:rPr>
                <w:b/>
                <w:lang w:val="bg-BG"/>
              </w:rPr>
            </w:pPr>
            <w:r w:rsidRPr="00EE3086">
              <w:rPr>
                <w:b/>
                <w:lang w:val="bg-BG"/>
              </w:rPr>
              <w:t>2</w:t>
            </w:r>
          </w:p>
        </w:tc>
        <w:tc>
          <w:tcPr>
            <w:tcW w:w="1620" w:type="dxa"/>
            <w:vAlign w:val="center"/>
          </w:tcPr>
          <w:p w:rsidR="00EC65DE" w:rsidRPr="00EE3086" w:rsidRDefault="00EC65DE" w:rsidP="00EC65DE">
            <w:pPr>
              <w:tabs>
                <w:tab w:val="left" w:pos="0"/>
              </w:tabs>
              <w:spacing w:after="120"/>
              <w:jc w:val="center"/>
              <w:rPr>
                <w:b/>
                <w:lang w:val="bg-BG"/>
              </w:rPr>
            </w:pPr>
            <w:r w:rsidRPr="00EE3086">
              <w:rPr>
                <w:b/>
                <w:lang w:val="bg-BG"/>
              </w:rPr>
              <w:t>3</w:t>
            </w:r>
          </w:p>
        </w:tc>
        <w:tc>
          <w:tcPr>
            <w:tcW w:w="1701" w:type="dxa"/>
            <w:vAlign w:val="center"/>
          </w:tcPr>
          <w:p w:rsidR="00EC65DE" w:rsidRPr="00EE3086" w:rsidRDefault="00EC65DE" w:rsidP="00EC65DE">
            <w:pPr>
              <w:tabs>
                <w:tab w:val="left" w:pos="0"/>
              </w:tabs>
              <w:spacing w:after="120"/>
              <w:jc w:val="center"/>
              <w:rPr>
                <w:b/>
                <w:lang w:val="bg-BG"/>
              </w:rPr>
            </w:pPr>
            <w:r w:rsidRPr="00EE3086">
              <w:rPr>
                <w:b/>
                <w:lang w:val="bg-BG"/>
              </w:rPr>
              <w:t>4</w:t>
            </w:r>
          </w:p>
        </w:tc>
        <w:tc>
          <w:tcPr>
            <w:tcW w:w="1560" w:type="dxa"/>
            <w:vAlign w:val="center"/>
          </w:tcPr>
          <w:p w:rsidR="00EC65DE" w:rsidRPr="00EE3086" w:rsidRDefault="00EC65DE" w:rsidP="00EC65DE">
            <w:pPr>
              <w:tabs>
                <w:tab w:val="left" w:pos="0"/>
              </w:tabs>
              <w:spacing w:after="120"/>
              <w:jc w:val="center"/>
              <w:rPr>
                <w:b/>
                <w:lang w:val="bg-BG"/>
              </w:rPr>
            </w:pPr>
            <w:r w:rsidRPr="00EE3086">
              <w:rPr>
                <w:b/>
                <w:lang w:val="bg-BG"/>
              </w:rPr>
              <w:t>5</w:t>
            </w:r>
          </w:p>
        </w:tc>
        <w:tc>
          <w:tcPr>
            <w:tcW w:w="1559" w:type="dxa"/>
            <w:vAlign w:val="center"/>
          </w:tcPr>
          <w:p w:rsidR="00EC65DE" w:rsidRPr="00EE3086" w:rsidRDefault="00EC65DE" w:rsidP="00EC65DE">
            <w:pPr>
              <w:tabs>
                <w:tab w:val="left" w:pos="0"/>
              </w:tabs>
              <w:spacing w:after="120"/>
              <w:jc w:val="center"/>
              <w:rPr>
                <w:b/>
                <w:lang w:val="bg-BG"/>
              </w:rPr>
            </w:pPr>
            <w:r w:rsidRPr="00EE3086">
              <w:rPr>
                <w:b/>
                <w:lang w:val="bg-BG"/>
              </w:rPr>
              <w:t>6</w:t>
            </w:r>
          </w:p>
        </w:tc>
        <w:tc>
          <w:tcPr>
            <w:tcW w:w="1843" w:type="dxa"/>
            <w:vAlign w:val="center"/>
          </w:tcPr>
          <w:p w:rsidR="00EC65DE" w:rsidRPr="00EE3086" w:rsidRDefault="00EC65DE" w:rsidP="00EC65DE">
            <w:pPr>
              <w:tabs>
                <w:tab w:val="left" w:pos="0"/>
              </w:tabs>
              <w:spacing w:after="120"/>
              <w:jc w:val="center"/>
              <w:rPr>
                <w:b/>
                <w:lang w:val="bg-BG"/>
              </w:rPr>
            </w:pPr>
            <w:r w:rsidRPr="00EE3086">
              <w:rPr>
                <w:b/>
                <w:lang w:val="bg-BG"/>
              </w:rPr>
              <w:t>7</w:t>
            </w:r>
          </w:p>
        </w:tc>
        <w:tc>
          <w:tcPr>
            <w:tcW w:w="1701" w:type="dxa"/>
            <w:vAlign w:val="center"/>
          </w:tcPr>
          <w:p w:rsidR="00EC65DE" w:rsidRPr="00EE3086" w:rsidRDefault="00EC65DE" w:rsidP="0059750D">
            <w:pPr>
              <w:tabs>
                <w:tab w:val="left" w:pos="0"/>
              </w:tabs>
              <w:spacing w:after="120"/>
              <w:ind w:right="-249"/>
              <w:jc w:val="center"/>
              <w:rPr>
                <w:b/>
                <w:lang w:val="bg-BG"/>
              </w:rPr>
            </w:pPr>
            <w:r w:rsidRPr="00EE3086">
              <w:rPr>
                <w:b/>
                <w:lang w:val="bg-BG"/>
              </w:rPr>
              <w:t>8</w:t>
            </w:r>
          </w:p>
        </w:tc>
      </w:tr>
      <w:tr w:rsidR="0059750D" w:rsidRPr="00EE3086" w:rsidTr="0059750D">
        <w:trPr>
          <w:trHeight w:val="719"/>
        </w:trPr>
        <w:tc>
          <w:tcPr>
            <w:tcW w:w="2971" w:type="dxa"/>
            <w:vAlign w:val="center"/>
          </w:tcPr>
          <w:p w:rsidR="0059750D" w:rsidRPr="00EE3086" w:rsidRDefault="0059750D" w:rsidP="0059750D">
            <w:pPr>
              <w:tabs>
                <w:tab w:val="left" w:pos="0"/>
              </w:tabs>
              <w:spacing w:after="120"/>
              <w:rPr>
                <w:b/>
                <w:lang w:val="bg-BG"/>
              </w:rPr>
            </w:pPr>
          </w:p>
        </w:tc>
        <w:tc>
          <w:tcPr>
            <w:tcW w:w="1221" w:type="dxa"/>
            <w:vAlign w:val="center"/>
          </w:tcPr>
          <w:p w:rsidR="0059750D" w:rsidRPr="00EE3086" w:rsidRDefault="0059750D" w:rsidP="0059750D">
            <w:pPr>
              <w:tabs>
                <w:tab w:val="left" w:pos="0"/>
              </w:tabs>
              <w:spacing w:after="120"/>
              <w:rPr>
                <w:b/>
                <w:lang w:val="bg-BG"/>
              </w:rPr>
            </w:pPr>
            <w:r w:rsidRPr="00EE3086">
              <w:rPr>
                <w:b/>
                <w:lang w:val="bg-BG"/>
              </w:rPr>
              <w:t>Цена за брой</w:t>
            </w:r>
          </w:p>
        </w:tc>
        <w:tc>
          <w:tcPr>
            <w:tcW w:w="1620" w:type="dxa"/>
            <w:vAlign w:val="center"/>
          </w:tcPr>
          <w:p w:rsidR="0059750D" w:rsidRPr="00EE3086" w:rsidRDefault="0059750D" w:rsidP="0059750D">
            <w:pPr>
              <w:tabs>
                <w:tab w:val="left" w:pos="0"/>
              </w:tabs>
              <w:spacing w:after="120"/>
              <w:rPr>
                <w:b/>
                <w:lang w:val="bg-BG"/>
              </w:rPr>
            </w:pPr>
            <w:r w:rsidRPr="00EE3086">
              <w:rPr>
                <w:b/>
                <w:lang w:val="bg-BG"/>
              </w:rPr>
              <w:t>Общо безвъзмездно финансиране</w:t>
            </w:r>
          </w:p>
        </w:tc>
        <w:tc>
          <w:tcPr>
            <w:tcW w:w="1701" w:type="dxa"/>
            <w:vAlign w:val="center"/>
          </w:tcPr>
          <w:p w:rsidR="0059750D" w:rsidRPr="00EE3086" w:rsidRDefault="0059750D" w:rsidP="0059750D">
            <w:pPr>
              <w:tabs>
                <w:tab w:val="left" w:pos="0"/>
              </w:tabs>
              <w:spacing w:after="120"/>
              <w:rPr>
                <w:b/>
                <w:lang w:val="bg-BG"/>
              </w:rPr>
            </w:pPr>
            <w:r w:rsidRPr="00EE3086">
              <w:rPr>
                <w:b/>
                <w:lang w:val="bg-BG"/>
              </w:rPr>
              <w:t>Общо безвъзмездно финансиране</w:t>
            </w:r>
          </w:p>
        </w:tc>
        <w:tc>
          <w:tcPr>
            <w:tcW w:w="1560" w:type="dxa"/>
            <w:vAlign w:val="center"/>
          </w:tcPr>
          <w:p w:rsidR="0059750D" w:rsidRPr="00EE3086" w:rsidRDefault="0059750D" w:rsidP="0059750D">
            <w:pPr>
              <w:tabs>
                <w:tab w:val="left" w:pos="0"/>
              </w:tabs>
              <w:spacing w:after="120"/>
              <w:rPr>
                <w:b/>
                <w:lang w:val="bg-BG"/>
              </w:rPr>
            </w:pPr>
            <w:r w:rsidRPr="00EE3086">
              <w:rPr>
                <w:b/>
                <w:lang w:val="bg-BG"/>
              </w:rPr>
              <w:t>Общо съфинансиране</w:t>
            </w:r>
          </w:p>
        </w:tc>
        <w:tc>
          <w:tcPr>
            <w:tcW w:w="1559" w:type="dxa"/>
            <w:vAlign w:val="center"/>
          </w:tcPr>
          <w:p w:rsidR="0059750D" w:rsidRPr="00EE3086" w:rsidRDefault="0059750D" w:rsidP="0059750D">
            <w:pPr>
              <w:tabs>
                <w:tab w:val="left" w:pos="0"/>
              </w:tabs>
              <w:spacing w:after="120"/>
              <w:rPr>
                <w:b/>
                <w:lang w:val="bg-BG"/>
              </w:rPr>
            </w:pPr>
            <w:r w:rsidRPr="00EE3086">
              <w:rPr>
                <w:b/>
                <w:lang w:val="bg-BG"/>
              </w:rPr>
              <w:t>Общо съфинансиране</w:t>
            </w:r>
          </w:p>
        </w:tc>
        <w:tc>
          <w:tcPr>
            <w:tcW w:w="1843" w:type="dxa"/>
            <w:vAlign w:val="center"/>
          </w:tcPr>
          <w:p w:rsidR="0059750D" w:rsidRPr="00EE3086" w:rsidRDefault="0059750D" w:rsidP="0059750D">
            <w:pPr>
              <w:tabs>
                <w:tab w:val="left" w:pos="0"/>
              </w:tabs>
              <w:spacing w:after="120"/>
              <w:rPr>
                <w:b/>
                <w:lang w:val="bg-BG"/>
              </w:rPr>
            </w:pPr>
            <w:r w:rsidRPr="00EE3086">
              <w:rPr>
                <w:b/>
                <w:lang w:val="bg-BG"/>
              </w:rPr>
              <w:t>Общо безвъзмездно финансиране и съфинансиране</w:t>
            </w:r>
          </w:p>
        </w:tc>
        <w:tc>
          <w:tcPr>
            <w:tcW w:w="1701" w:type="dxa"/>
            <w:vAlign w:val="center"/>
          </w:tcPr>
          <w:p w:rsidR="0059750D" w:rsidRPr="00EE3086" w:rsidRDefault="0059750D" w:rsidP="0059750D">
            <w:pPr>
              <w:tabs>
                <w:tab w:val="left" w:pos="0"/>
              </w:tabs>
              <w:spacing w:after="120"/>
              <w:ind w:right="-249"/>
              <w:rPr>
                <w:b/>
                <w:lang w:val="bg-BG"/>
              </w:rPr>
            </w:pPr>
            <w:r w:rsidRPr="00EE3086">
              <w:rPr>
                <w:b/>
                <w:lang w:val="bg-BG"/>
              </w:rPr>
              <w:t>Общо безвъзмездно финансиране и съфинансиране</w:t>
            </w:r>
          </w:p>
        </w:tc>
      </w:tr>
      <w:tr w:rsidR="005C5668" w:rsidRPr="00EE3086" w:rsidTr="0059750D">
        <w:trPr>
          <w:trHeight w:val="719"/>
        </w:trPr>
        <w:tc>
          <w:tcPr>
            <w:tcW w:w="2971" w:type="dxa"/>
            <w:vAlign w:val="center"/>
          </w:tcPr>
          <w:p w:rsidR="005C5668" w:rsidRPr="00EE3086" w:rsidRDefault="00C927E7" w:rsidP="005C5668">
            <w:pPr>
              <w:tabs>
                <w:tab w:val="left" w:pos="-360"/>
              </w:tabs>
              <w:spacing w:after="120"/>
              <w:jc w:val="center"/>
              <w:rPr>
                <w:b/>
                <w:lang w:val="bg-BG"/>
              </w:rPr>
            </w:pPr>
            <w:r w:rsidRPr="00EE3086">
              <w:rPr>
                <w:b/>
                <w:lang w:val="bg-BG"/>
              </w:rPr>
              <w:t>Вид разходи</w:t>
            </w:r>
          </w:p>
        </w:tc>
        <w:tc>
          <w:tcPr>
            <w:tcW w:w="1221" w:type="dxa"/>
          </w:tcPr>
          <w:p w:rsidR="005C5668" w:rsidRPr="00EE3086" w:rsidRDefault="005C5668" w:rsidP="005C5668">
            <w:pPr>
              <w:tabs>
                <w:tab w:val="left" w:pos="0"/>
              </w:tabs>
              <w:spacing w:after="120"/>
              <w:jc w:val="center"/>
              <w:rPr>
                <w:rFonts w:cstheme="minorHAnsi"/>
                <w:b/>
                <w:lang w:val="bg-BG"/>
              </w:rPr>
            </w:pPr>
            <w:r w:rsidRPr="00EE3086">
              <w:rPr>
                <w:rFonts w:cstheme="minorHAnsi"/>
                <w:b/>
                <w:lang w:val="bg-BG"/>
              </w:rPr>
              <w:t>местна валута (…)</w:t>
            </w:r>
          </w:p>
        </w:tc>
        <w:tc>
          <w:tcPr>
            <w:tcW w:w="1620" w:type="dxa"/>
          </w:tcPr>
          <w:p w:rsidR="005C5668" w:rsidRPr="00EE3086" w:rsidRDefault="005C5668" w:rsidP="005C5668">
            <w:pPr>
              <w:tabs>
                <w:tab w:val="left" w:pos="0"/>
              </w:tabs>
              <w:spacing w:after="120"/>
              <w:jc w:val="center"/>
              <w:rPr>
                <w:rFonts w:cstheme="minorHAnsi"/>
                <w:b/>
                <w:lang w:val="bg-BG"/>
              </w:rPr>
            </w:pPr>
            <w:r w:rsidRPr="00EE3086">
              <w:rPr>
                <w:rFonts w:cstheme="minorHAnsi"/>
                <w:b/>
                <w:lang w:val="bg-BG"/>
              </w:rPr>
              <w:t>местна валута (…)</w:t>
            </w:r>
          </w:p>
        </w:tc>
        <w:tc>
          <w:tcPr>
            <w:tcW w:w="1701" w:type="dxa"/>
            <w:vAlign w:val="center"/>
          </w:tcPr>
          <w:p w:rsidR="005C5668" w:rsidRPr="00EE3086" w:rsidRDefault="005C5668" w:rsidP="005C5668">
            <w:pPr>
              <w:tabs>
                <w:tab w:val="left" w:pos="0"/>
              </w:tabs>
              <w:spacing w:after="120"/>
              <w:jc w:val="center"/>
              <w:rPr>
                <w:b/>
                <w:lang w:val="bg-BG"/>
              </w:rPr>
            </w:pPr>
            <w:r w:rsidRPr="00EE3086">
              <w:rPr>
                <w:rFonts w:cstheme="minorHAnsi"/>
                <w:b/>
                <w:lang w:val="bg-BG"/>
              </w:rPr>
              <w:t>EUR</w:t>
            </w:r>
          </w:p>
        </w:tc>
        <w:tc>
          <w:tcPr>
            <w:tcW w:w="1560" w:type="dxa"/>
          </w:tcPr>
          <w:p w:rsidR="005C5668" w:rsidRPr="00EE3086" w:rsidRDefault="005C5668" w:rsidP="005C5668">
            <w:pPr>
              <w:tabs>
                <w:tab w:val="left" w:pos="0"/>
              </w:tabs>
              <w:spacing w:after="120"/>
              <w:jc w:val="center"/>
              <w:rPr>
                <w:rFonts w:cstheme="minorHAnsi"/>
                <w:b/>
                <w:lang w:val="bg-BG"/>
              </w:rPr>
            </w:pPr>
            <w:r w:rsidRPr="00EE3086">
              <w:rPr>
                <w:rFonts w:cstheme="minorHAnsi"/>
                <w:b/>
                <w:lang w:val="bg-BG"/>
              </w:rPr>
              <w:t>местна валута (…)</w:t>
            </w:r>
          </w:p>
        </w:tc>
        <w:tc>
          <w:tcPr>
            <w:tcW w:w="1559" w:type="dxa"/>
            <w:vAlign w:val="center"/>
          </w:tcPr>
          <w:p w:rsidR="005C5668" w:rsidRPr="00EE3086" w:rsidRDefault="005C5668" w:rsidP="005C5668">
            <w:pPr>
              <w:tabs>
                <w:tab w:val="left" w:pos="0"/>
              </w:tabs>
              <w:spacing w:after="120"/>
              <w:jc w:val="center"/>
              <w:rPr>
                <w:b/>
                <w:lang w:val="bg-BG"/>
              </w:rPr>
            </w:pPr>
            <w:r w:rsidRPr="00EE3086">
              <w:rPr>
                <w:rFonts w:cstheme="minorHAnsi"/>
                <w:b/>
                <w:lang w:val="bg-BG"/>
              </w:rPr>
              <w:t>EUR</w:t>
            </w:r>
          </w:p>
        </w:tc>
        <w:tc>
          <w:tcPr>
            <w:tcW w:w="1843" w:type="dxa"/>
          </w:tcPr>
          <w:p w:rsidR="005C5668" w:rsidRPr="00EE3086" w:rsidRDefault="005C5668" w:rsidP="005C5668">
            <w:pPr>
              <w:tabs>
                <w:tab w:val="left" w:pos="0"/>
              </w:tabs>
              <w:spacing w:after="120"/>
              <w:jc w:val="center"/>
              <w:rPr>
                <w:b/>
                <w:lang w:val="bg-BG"/>
              </w:rPr>
            </w:pPr>
            <w:r w:rsidRPr="00EE3086">
              <w:rPr>
                <w:rFonts w:cstheme="minorHAnsi"/>
                <w:b/>
                <w:lang w:val="bg-BG"/>
              </w:rPr>
              <w:t>или местна валута (…)</w:t>
            </w:r>
          </w:p>
        </w:tc>
        <w:tc>
          <w:tcPr>
            <w:tcW w:w="1701" w:type="dxa"/>
            <w:vAlign w:val="center"/>
          </w:tcPr>
          <w:p w:rsidR="005C5668" w:rsidRPr="00EE3086" w:rsidRDefault="005C5668" w:rsidP="0059750D">
            <w:pPr>
              <w:tabs>
                <w:tab w:val="left" w:pos="0"/>
              </w:tabs>
              <w:spacing w:after="120"/>
              <w:ind w:right="-249"/>
              <w:jc w:val="center"/>
              <w:rPr>
                <w:b/>
                <w:lang w:val="bg-BG"/>
              </w:rPr>
            </w:pPr>
            <w:r w:rsidRPr="00EE3086">
              <w:rPr>
                <w:rFonts w:cstheme="minorHAnsi"/>
                <w:b/>
                <w:lang w:val="bg-BG"/>
              </w:rPr>
              <w:t>EUR</w:t>
            </w:r>
          </w:p>
        </w:tc>
      </w:tr>
      <w:tr w:rsidR="004974D2" w:rsidRPr="00EE3086" w:rsidTr="0059750D">
        <w:trPr>
          <w:trHeight w:val="344"/>
        </w:trPr>
        <w:tc>
          <w:tcPr>
            <w:tcW w:w="2971" w:type="dxa"/>
          </w:tcPr>
          <w:p w:rsidR="00C927E7" w:rsidRPr="00EE3086" w:rsidRDefault="00C927E7" w:rsidP="00C927E7">
            <w:pPr>
              <w:tabs>
                <w:tab w:val="left" w:pos="0"/>
              </w:tabs>
              <w:spacing w:after="120"/>
              <w:rPr>
                <w:rFonts w:cstheme="minorHAnsi"/>
                <w:b/>
                <w:lang w:val="bg-BG"/>
              </w:rPr>
            </w:pPr>
            <w:r w:rsidRPr="00EE3086">
              <w:rPr>
                <w:rFonts w:cstheme="minorHAnsi"/>
                <w:b/>
                <w:lang w:val="bg-BG"/>
              </w:rPr>
              <w:t>Дейност 1:……………………………</w:t>
            </w:r>
          </w:p>
          <w:p w:rsidR="00C927E7" w:rsidRPr="00EE3086" w:rsidRDefault="00C927E7" w:rsidP="00C927E7">
            <w:pPr>
              <w:tabs>
                <w:tab w:val="left" w:pos="0"/>
              </w:tabs>
              <w:spacing w:after="120"/>
              <w:rPr>
                <w:rFonts w:cstheme="minorHAnsi"/>
                <w:b/>
                <w:lang w:val="bg-BG"/>
              </w:rPr>
            </w:pPr>
            <w:proofErr w:type="spellStart"/>
            <w:r w:rsidRPr="00EE3086">
              <w:rPr>
                <w:rFonts w:cstheme="minorHAnsi"/>
                <w:b/>
                <w:lang w:val="bg-BG"/>
              </w:rPr>
              <w:t>Поддейности</w:t>
            </w:r>
            <w:proofErr w:type="spellEnd"/>
            <w:r w:rsidRPr="00EE3086">
              <w:rPr>
                <w:rFonts w:cstheme="minorHAnsi"/>
                <w:b/>
                <w:lang w:val="bg-BG"/>
              </w:rPr>
              <w:t>:…………………….</w:t>
            </w:r>
          </w:p>
          <w:p w:rsidR="00C927E7" w:rsidRPr="00EE3086" w:rsidRDefault="00C927E7" w:rsidP="00C927E7">
            <w:pPr>
              <w:tabs>
                <w:tab w:val="left" w:pos="0"/>
              </w:tabs>
              <w:spacing w:after="120"/>
              <w:rPr>
                <w:rFonts w:cstheme="minorHAnsi"/>
                <w:b/>
                <w:lang w:val="bg-BG"/>
              </w:rPr>
            </w:pPr>
            <w:r w:rsidRPr="00EE3086">
              <w:rPr>
                <w:rFonts w:cstheme="minorHAnsi"/>
                <w:b/>
                <w:lang w:val="bg-BG"/>
              </w:rPr>
              <w:t>Дейност 2:……………………………</w:t>
            </w:r>
          </w:p>
          <w:p w:rsidR="00C927E7" w:rsidRPr="00EE3086" w:rsidRDefault="00C927E7" w:rsidP="00C927E7">
            <w:pPr>
              <w:tabs>
                <w:tab w:val="left" w:pos="0"/>
              </w:tabs>
              <w:spacing w:after="120"/>
              <w:rPr>
                <w:rFonts w:cstheme="minorHAnsi"/>
                <w:b/>
                <w:lang w:val="bg-BG"/>
              </w:rPr>
            </w:pPr>
            <w:proofErr w:type="spellStart"/>
            <w:r w:rsidRPr="00EE3086">
              <w:rPr>
                <w:rFonts w:cstheme="minorHAnsi"/>
                <w:b/>
                <w:lang w:val="bg-BG"/>
              </w:rPr>
              <w:t>Поддейности</w:t>
            </w:r>
            <w:proofErr w:type="spellEnd"/>
            <w:r w:rsidRPr="00EE3086">
              <w:rPr>
                <w:rFonts w:cstheme="minorHAnsi"/>
                <w:b/>
                <w:lang w:val="bg-BG"/>
              </w:rPr>
              <w:t>:……………………..</w:t>
            </w:r>
          </w:p>
          <w:p w:rsidR="004974D2" w:rsidRPr="00EE3086" w:rsidRDefault="00C927E7" w:rsidP="00C927E7">
            <w:pPr>
              <w:tabs>
                <w:tab w:val="left" w:pos="0"/>
              </w:tabs>
              <w:spacing w:after="120"/>
              <w:rPr>
                <w:lang w:val="bg-BG"/>
              </w:rPr>
            </w:pPr>
            <w:r w:rsidRPr="00EE3086">
              <w:rPr>
                <w:rFonts w:cstheme="minorHAnsi"/>
                <w:lang w:val="bg-BG"/>
              </w:rPr>
              <w:t xml:space="preserve">(Моля, добавете отделен ред за всяка </w:t>
            </w:r>
            <w:proofErr w:type="spellStart"/>
            <w:r w:rsidRPr="00EE3086">
              <w:rPr>
                <w:rFonts w:cstheme="minorHAnsi"/>
                <w:lang w:val="bg-BG"/>
              </w:rPr>
              <w:t>поддейност</w:t>
            </w:r>
            <w:proofErr w:type="spellEnd"/>
            <w:r w:rsidRPr="00EE3086">
              <w:rPr>
                <w:rFonts w:cstheme="minorHAnsi"/>
                <w:lang w:val="bg-BG"/>
              </w:rPr>
              <w:t>)</w:t>
            </w:r>
          </w:p>
        </w:tc>
        <w:tc>
          <w:tcPr>
            <w:tcW w:w="1221" w:type="dxa"/>
          </w:tcPr>
          <w:p w:rsidR="004974D2" w:rsidRPr="00EE3086" w:rsidRDefault="004974D2" w:rsidP="004974D2">
            <w:pPr>
              <w:tabs>
                <w:tab w:val="left" w:pos="0"/>
              </w:tabs>
              <w:spacing w:after="120"/>
              <w:jc w:val="both"/>
              <w:rPr>
                <w:lang w:val="bg-BG"/>
              </w:rPr>
            </w:pPr>
          </w:p>
        </w:tc>
        <w:tc>
          <w:tcPr>
            <w:tcW w:w="1620" w:type="dxa"/>
          </w:tcPr>
          <w:p w:rsidR="004974D2" w:rsidRPr="00EE3086" w:rsidRDefault="004974D2" w:rsidP="004974D2">
            <w:pPr>
              <w:tabs>
                <w:tab w:val="left" w:pos="0"/>
              </w:tabs>
              <w:spacing w:after="120"/>
              <w:rPr>
                <w:color w:val="FF0000"/>
                <w:lang w:val="bg-BG"/>
              </w:rPr>
            </w:pPr>
          </w:p>
        </w:tc>
        <w:tc>
          <w:tcPr>
            <w:tcW w:w="1701" w:type="dxa"/>
          </w:tcPr>
          <w:p w:rsidR="004974D2" w:rsidRPr="00EE3086" w:rsidRDefault="004974D2" w:rsidP="004974D2">
            <w:pPr>
              <w:tabs>
                <w:tab w:val="left" w:pos="0"/>
              </w:tabs>
              <w:spacing w:after="120"/>
              <w:rPr>
                <w:color w:val="FF0000"/>
                <w:lang w:val="bg-BG"/>
              </w:rPr>
            </w:pPr>
          </w:p>
        </w:tc>
        <w:tc>
          <w:tcPr>
            <w:tcW w:w="1560" w:type="dxa"/>
          </w:tcPr>
          <w:p w:rsidR="004974D2" w:rsidRPr="00EE3086" w:rsidRDefault="004974D2" w:rsidP="004974D2">
            <w:pPr>
              <w:tabs>
                <w:tab w:val="left" w:pos="0"/>
              </w:tabs>
              <w:spacing w:after="120"/>
              <w:rPr>
                <w:color w:val="FF0000"/>
                <w:lang w:val="bg-BG"/>
              </w:rPr>
            </w:pPr>
          </w:p>
        </w:tc>
        <w:tc>
          <w:tcPr>
            <w:tcW w:w="1559" w:type="dxa"/>
          </w:tcPr>
          <w:p w:rsidR="004974D2" w:rsidRPr="00EE3086" w:rsidRDefault="004974D2" w:rsidP="004974D2">
            <w:pPr>
              <w:tabs>
                <w:tab w:val="left" w:pos="0"/>
              </w:tabs>
              <w:spacing w:after="120"/>
              <w:rPr>
                <w:color w:val="FF0000"/>
                <w:lang w:val="bg-BG"/>
              </w:rPr>
            </w:pPr>
          </w:p>
        </w:tc>
        <w:tc>
          <w:tcPr>
            <w:tcW w:w="1843" w:type="dxa"/>
          </w:tcPr>
          <w:p w:rsidR="004974D2" w:rsidRPr="00EE3086" w:rsidRDefault="004974D2" w:rsidP="004974D2">
            <w:pPr>
              <w:tabs>
                <w:tab w:val="left" w:pos="0"/>
              </w:tabs>
              <w:spacing w:after="120"/>
              <w:rPr>
                <w:color w:val="FF0000"/>
                <w:lang w:val="bg-BG"/>
              </w:rPr>
            </w:pPr>
          </w:p>
        </w:tc>
        <w:tc>
          <w:tcPr>
            <w:tcW w:w="1701" w:type="dxa"/>
          </w:tcPr>
          <w:p w:rsidR="004974D2" w:rsidRPr="00EE3086" w:rsidRDefault="004974D2" w:rsidP="0059750D">
            <w:pPr>
              <w:tabs>
                <w:tab w:val="left" w:pos="0"/>
              </w:tabs>
              <w:spacing w:after="120"/>
              <w:ind w:right="-249"/>
              <w:rPr>
                <w:color w:val="FF0000"/>
                <w:lang w:val="bg-BG"/>
              </w:rPr>
            </w:pPr>
          </w:p>
        </w:tc>
      </w:tr>
      <w:tr w:rsidR="004974D2" w:rsidRPr="00EE3086" w:rsidTr="0059750D">
        <w:trPr>
          <w:trHeight w:val="344"/>
        </w:trPr>
        <w:tc>
          <w:tcPr>
            <w:tcW w:w="2971" w:type="dxa"/>
          </w:tcPr>
          <w:p w:rsidR="00942E69" w:rsidRPr="00EE3086" w:rsidRDefault="004974D2" w:rsidP="00EE3086">
            <w:pPr>
              <w:tabs>
                <w:tab w:val="left" w:pos="0"/>
              </w:tabs>
              <w:spacing w:after="120"/>
              <w:rPr>
                <w:b/>
                <w:lang w:val="bg-BG"/>
              </w:rPr>
            </w:pPr>
            <w:r w:rsidRPr="00EE3086">
              <w:rPr>
                <w:b/>
                <w:lang w:val="bg-BG"/>
              </w:rPr>
              <w:t>Разходи за организация и управление (до 10 % от общата стойност на безвъзмездната помощ)</w:t>
            </w:r>
          </w:p>
          <w:p w:rsidR="00EE3086" w:rsidRPr="00EE3086" w:rsidRDefault="00EE3086" w:rsidP="00EE3086">
            <w:pPr>
              <w:tabs>
                <w:tab w:val="left" w:pos="0"/>
              </w:tabs>
              <w:spacing w:after="120"/>
              <w:rPr>
                <w:b/>
                <w:lang w:val="bg-BG"/>
              </w:rPr>
            </w:pPr>
            <w:r w:rsidRPr="00EE3086">
              <w:rPr>
                <w:b/>
                <w:lang w:val="bg-BG"/>
              </w:rPr>
              <w:t>Разходи за извършване на превод на документацията</w:t>
            </w:r>
          </w:p>
        </w:tc>
        <w:tc>
          <w:tcPr>
            <w:tcW w:w="1221" w:type="dxa"/>
          </w:tcPr>
          <w:p w:rsidR="004974D2" w:rsidRPr="00EE3086" w:rsidRDefault="004974D2" w:rsidP="004974D2">
            <w:pPr>
              <w:tabs>
                <w:tab w:val="left" w:pos="0"/>
              </w:tabs>
              <w:spacing w:after="120"/>
              <w:jc w:val="both"/>
              <w:rPr>
                <w:lang w:val="bg-BG"/>
              </w:rPr>
            </w:pPr>
          </w:p>
        </w:tc>
        <w:tc>
          <w:tcPr>
            <w:tcW w:w="1620" w:type="dxa"/>
          </w:tcPr>
          <w:p w:rsidR="004974D2" w:rsidRPr="00EE3086" w:rsidRDefault="004974D2" w:rsidP="004974D2">
            <w:pPr>
              <w:tabs>
                <w:tab w:val="left" w:pos="0"/>
              </w:tabs>
              <w:spacing w:after="120"/>
              <w:rPr>
                <w:lang w:val="bg-BG"/>
              </w:rPr>
            </w:pPr>
          </w:p>
        </w:tc>
        <w:tc>
          <w:tcPr>
            <w:tcW w:w="1701" w:type="dxa"/>
          </w:tcPr>
          <w:p w:rsidR="004974D2" w:rsidRPr="00EE3086" w:rsidRDefault="004974D2" w:rsidP="004974D2">
            <w:pPr>
              <w:tabs>
                <w:tab w:val="left" w:pos="0"/>
              </w:tabs>
              <w:spacing w:after="120"/>
              <w:rPr>
                <w:i/>
                <w:color w:val="FF0000"/>
                <w:lang w:val="bg-BG"/>
              </w:rPr>
            </w:pPr>
          </w:p>
        </w:tc>
        <w:tc>
          <w:tcPr>
            <w:tcW w:w="1560" w:type="dxa"/>
          </w:tcPr>
          <w:p w:rsidR="004974D2" w:rsidRPr="00EE3086" w:rsidRDefault="004974D2" w:rsidP="004974D2">
            <w:pPr>
              <w:tabs>
                <w:tab w:val="left" w:pos="0"/>
              </w:tabs>
              <w:spacing w:after="120"/>
              <w:rPr>
                <w:i/>
                <w:color w:val="FF0000"/>
                <w:lang w:val="bg-BG"/>
              </w:rPr>
            </w:pPr>
          </w:p>
        </w:tc>
        <w:tc>
          <w:tcPr>
            <w:tcW w:w="1559" w:type="dxa"/>
          </w:tcPr>
          <w:p w:rsidR="004974D2" w:rsidRPr="00EE3086" w:rsidRDefault="004974D2" w:rsidP="004974D2">
            <w:pPr>
              <w:tabs>
                <w:tab w:val="left" w:pos="0"/>
              </w:tabs>
              <w:spacing w:after="120"/>
              <w:rPr>
                <w:i/>
                <w:color w:val="FF0000"/>
                <w:lang w:val="bg-BG"/>
              </w:rPr>
            </w:pPr>
          </w:p>
        </w:tc>
        <w:tc>
          <w:tcPr>
            <w:tcW w:w="1843" w:type="dxa"/>
          </w:tcPr>
          <w:p w:rsidR="004974D2" w:rsidRPr="00EE3086" w:rsidRDefault="004974D2" w:rsidP="004974D2">
            <w:pPr>
              <w:tabs>
                <w:tab w:val="left" w:pos="0"/>
              </w:tabs>
              <w:spacing w:after="120"/>
              <w:rPr>
                <w:i/>
                <w:color w:val="FF0000"/>
                <w:lang w:val="bg-BG"/>
              </w:rPr>
            </w:pPr>
          </w:p>
        </w:tc>
        <w:tc>
          <w:tcPr>
            <w:tcW w:w="1701" w:type="dxa"/>
          </w:tcPr>
          <w:p w:rsidR="004974D2" w:rsidRPr="00EE3086" w:rsidRDefault="004974D2" w:rsidP="0059750D">
            <w:pPr>
              <w:tabs>
                <w:tab w:val="left" w:pos="0"/>
              </w:tabs>
              <w:spacing w:after="120"/>
              <w:ind w:right="-249"/>
              <w:rPr>
                <w:i/>
                <w:color w:val="FF0000"/>
                <w:lang w:val="bg-BG"/>
              </w:rPr>
            </w:pPr>
          </w:p>
        </w:tc>
      </w:tr>
      <w:tr w:rsidR="004974D2" w:rsidRPr="00EE3086" w:rsidTr="0059750D">
        <w:trPr>
          <w:trHeight w:val="344"/>
        </w:trPr>
        <w:tc>
          <w:tcPr>
            <w:tcW w:w="2971" w:type="dxa"/>
          </w:tcPr>
          <w:p w:rsidR="004974D2" w:rsidRPr="00EE3086" w:rsidRDefault="004974D2" w:rsidP="004974D2">
            <w:pPr>
              <w:tabs>
                <w:tab w:val="left" w:pos="0"/>
              </w:tabs>
              <w:spacing w:after="120"/>
              <w:rPr>
                <w:b/>
                <w:lang w:val="bg-BG"/>
              </w:rPr>
            </w:pPr>
            <w:r w:rsidRPr="00EE3086">
              <w:rPr>
                <w:b/>
                <w:lang w:val="bg-BG"/>
              </w:rPr>
              <w:t>Комуникационен план</w:t>
            </w:r>
          </w:p>
          <w:p w:rsidR="004974D2" w:rsidRPr="00EE3086" w:rsidRDefault="004974D2" w:rsidP="004974D2">
            <w:pPr>
              <w:tabs>
                <w:tab w:val="left" w:pos="0"/>
              </w:tabs>
              <w:spacing w:after="120"/>
              <w:rPr>
                <w:b/>
                <w:lang w:val="bg-BG"/>
              </w:rPr>
            </w:pPr>
            <w:r w:rsidRPr="00EE3086">
              <w:rPr>
                <w:b/>
                <w:lang w:val="bg-BG"/>
              </w:rPr>
              <w:t xml:space="preserve">(от 3% до 5% от общата стойност на безвъзмездната помощ, но не повече от </w:t>
            </w:r>
            <w:r w:rsidR="00A70372" w:rsidRPr="00EE3086">
              <w:rPr>
                <w:b/>
                <w:lang w:val="bg-BG"/>
              </w:rPr>
              <w:t>2 500 евро</w:t>
            </w:r>
            <w:r w:rsidRPr="00EE3086">
              <w:rPr>
                <w:b/>
                <w:lang w:val="bg-BG"/>
              </w:rPr>
              <w:t>)</w:t>
            </w:r>
          </w:p>
        </w:tc>
        <w:tc>
          <w:tcPr>
            <w:tcW w:w="1221" w:type="dxa"/>
          </w:tcPr>
          <w:p w:rsidR="004974D2" w:rsidRPr="00EE3086" w:rsidRDefault="004974D2" w:rsidP="004974D2">
            <w:pPr>
              <w:tabs>
                <w:tab w:val="left" w:pos="0"/>
              </w:tabs>
              <w:spacing w:after="120"/>
              <w:jc w:val="both"/>
              <w:rPr>
                <w:lang w:val="bg-BG"/>
              </w:rPr>
            </w:pPr>
          </w:p>
        </w:tc>
        <w:tc>
          <w:tcPr>
            <w:tcW w:w="1620" w:type="dxa"/>
          </w:tcPr>
          <w:p w:rsidR="004974D2" w:rsidRPr="00EE3086" w:rsidRDefault="004974D2" w:rsidP="004974D2">
            <w:pPr>
              <w:tabs>
                <w:tab w:val="left" w:pos="0"/>
              </w:tabs>
              <w:spacing w:after="120"/>
              <w:rPr>
                <w:lang w:val="bg-BG"/>
              </w:rPr>
            </w:pPr>
          </w:p>
        </w:tc>
        <w:tc>
          <w:tcPr>
            <w:tcW w:w="1701" w:type="dxa"/>
          </w:tcPr>
          <w:p w:rsidR="004974D2" w:rsidRPr="00EE3086" w:rsidRDefault="004974D2" w:rsidP="004974D2">
            <w:pPr>
              <w:tabs>
                <w:tab w:val="left" w:pos="0"/>
              </w:tabs>
              <w:spacing w:after="120"/>
              <w:rPr>
                <w:i/>
                <w:color w:val="FF0000"/>
                <w:lang w:val="bg-BG"/>
              </w:rPr>
            </w:pPr>
          </w:p>
        </w:tc>
        <w:tc>
          <w:tcPr>
            <w:tcW w:w="1560" w:type="dxa"/>
          </w:tcPr>
          <w:p w:rsidR="004974D2" w:rsidRPr="00EE3086" w:rsidRDefault="004974D2" w:rsidP="004974D2">
            <w:pPr>
              <w:tabs>
                <w:tab w:val="left" w:pos="0"/>
              </w:tabs>
              <w:spacing w:after="120"/>
              <w:rPr>
                <w:i/>
                <w:color w:val="FF0000"/>
                <w:lang w:val="bg-BG"/>
              </w:rPr>
            </w:pPr>
          </w:p>
        </w:tc>
        <w:tc>
          <w:tcPr>
            <w:tcW w:w="1559" w:type="dxa"/>
          </w:tcPr>
          <w:p w:rsidR="004974D2" w:rsidRPr="00EE3086" w:rsidRDefault="004974D2" w:rsidP="004974D2">
            <w:pPr>
              <w:tabs>
                <w:tab w:val="left" w:pos="0"/>
              </w:tabs>
              <w:spacing w:after="120"/>
              <w:rPr>
                <w:i/>
                <w:color w:val="FF0000"/>
                <w:lang w:val="bg-BG"/>
              </w:rPr>
            </w:pPr>
          </w:p>
        </w:tc>
        <w:tc>
          <w:tcPr>
            <w:tcW w:w="1843" w:type="dxa"/>
          </w:tcPr>
          <w:p w:rsidR="004974D2" w:rsidRPr="00EE3086" w:rsidRDefault="004974D2" w:rsidP="004974D2">
            <w:pPr>
              <w:tabs>
                <w:tab w:val="left" w:pos="0"/>
              </w:tabs>
              <w:spacing w:after="120"/>
              <w:rPr>
                <w:i/>
                <w:color w:val="FF0000"/>
                <w:lang w:val="bg-BG"/>
              </w:rPr>
            </w:pPr>
          </w:p>
        </w:tc>
        <w:tc>
          <w:tcPr>
            <w:tcW w:w="1701" w:type="dxa"/>
          </w:tcPr>
          <w:p w:rsidR="004974D2" w:rsidRPr="00EE3086" w:rsidRDefault="004974D2" w:rsidP="0059750D">
            <w:pPr>
              <w:tabs>
                <w:tab w:val="left" w:pos="0"/>
              </w:tabs>
              <w:spacing w:after="120"/>
              <w:ind w:right="-249"/>
              <w:rPr>
                <w:i/>
                <w:color w:val="FF0000"/>
                <w:lang w:val="bg-BG"/>
              </w:rPr>
            </w:pPr>
          </w:p>
        </w:tc>
      </w:tr>
      <w:tr w:rsidR="004974D2" w:rsidRPr="00EE3086" w:rsidTr="0059750D">
        <w:trPr>
          <w:trHeight w:val="344"/>
        </w:trPr>
        <w:tc>
          <w:tcPr>
            <w:tcW w:w="2971" w:type="dxa"/>
          </w:tcPr>
          <w:p w:rsidR="004974D2" w:rsidRPr="00EE3086" w:rsidRDefault="004974D2" w:rsidP="004974D2">
            <w:pPr>
              <w:tabs>
                <w:tab w:val="left" w:pos="0"/>
              </w:tabs>
              <w:spacing w:after="120"/>
              <w:rPr>
                <w:b/>
                <w:lang w:val="bg-BG"/>
              </w:rPr>
            </w:pPr>
            <w:r w:rsidRPr="00EE3086">
              <w:rPr>
                <w:b/>
                <w:lang w:val="bg-BG"/>
              </w:rPr>
              <w:t>Разходи за изготвяне на независим финансов одит на изпълнения проект</w:t>
            </w:r>
          </w:p>
        </w:tc>
        <w:tc>
          <w:tcPr>
            <w:tcW w:w="1221" w:type="dxa"/>
          </w:tcPr>
          <w:p w:rsidR="004974D2" w:rsidRPr="00EE3086" w:rsidRDefault="004974D2" w:rsidP="004974D2">
            <w:pPr>
              <w:tabs>
                <w:tab w:val="left" w:pos="0"/>
              </w:tabs>
              <w:spacing w:after="120"/>
              <w:jc w:val="both"/>
              <w:rPr>
                <w:lang w:val="bg-BG"/>
              </w:rPr>
            </w:pPr>
          </w:p>
        </w:tc>
        <w:tc>
          <w:tcPr>
            <w:tcW w:w="1620" w:type="dxa"/>
          </w:tcPr>
          <w:p w:rsidR="004974D2" w:rsidRPr="00EE3086" w:rsidRDefault="004974D2" w:rsidP="004974D2">
            <w:pPr>
              <w:tabs>
                <w:tab w:val="left" w:pos="0"/>
              </w:tabs>
              <w:spacing w:after="120"/>
              <w:rPr>
                <w:lang w:val="bg-BG"/>
              </w:rPr>
            </w:pPr>
          </w:p>
        </w:tc>
        <w:tc>
          <w:tcPr>
            <w:tcW w:w="1701" w:type="dxa"/>
          </w:tcPr>
          <w:p w:rsidR="004974D2" w:rsidRPr="00EE3086" w:rsidRDefault="004974D2" w:rsidP="004974D2">
            <w:pPr>
              <w:tabs>
                <w:tab w:val="left" w:pos="0"/>
              </w:tabs>
              <w:spacing w:after="120"/>
              <w:rPr>
                <w:i/>
                <w:color w:val="FF0000"/>
                <w:lang w:val="bg-BG"/>
              </w:rPr>
            </w:pPr>
          </w:p>
        </w:tc>
        <w:tc>
          <w:tcPr>
            <w:tcW w:w="1560" w:type="dxa"/>
          </w:tcPr>
          <w:p w:rsidR="004974D2" w:rsidRPr="00EE3086" w:rsidRDefault="004974D2" w:rsidP="004974D2">
            <w:pPr>
              <w:tabs>
                <w:tab w:val="left" w:pos="0"/>
              </w:tabs>
              <w:spacing w:after="120"/>
              <w:rPr>
                <w:i/>
                <w:color w:val="FF0000"/>
                <w:lang w:val="bg-BG"/>
              </w:rPr>
            </w:pPr>
          </w:p>
        </w:tc>
        <w:tc>
          <w:tcPr>
            <w:tcW w:w="1559" w:type="dxa"/>
          </w:tcPr>
          <w:p w:rsidR="004974D2" w:rsidRPr="00EE3086" w:rsidRDefault="004974D2" w:rsidP="004974D2">
            <w:pPr>
              <w:tabs>
                <w:tab w:val="left" w:pos="0"/>
              </w:tabs>
              <w:spacing w:after="120"/>
              <w:rPr>
                <w:i/>
                <w:color w:val="FF0000"/>
                <w:lang w:val="bg-BG"/>
              </w:rPr>
            </w:pPr>
          </w:p>
        </w:tc>
        <w:tc>
          <w:tcPr>
            <w:tcW w:w="1843" w:type="dxa"/>
          </w:tcPr>
          <w:p w:rsidR="004974D2" w:rsidRPr="00EE3086" w:rsidRDefault="004974D2" w:rsidP="004974D2">
            <w:pPr>
              <w:tabs>
                <w:tab w:val="left" w:pos="0"/>
              </w:tabs>
              <w:spacing w:after="120"/>
              <w:rPr>
                <w:i/>
                <w:color w:val="FF0000"/>
                <w:lang w:val="bg-BG"/>
              </w:rPr>
            </w:pPr>
          </w:p>
        </w:tc>
        <w:tc>
          <w:tcPr>
            <w:tcW w:w="1701" w:type="dxa"/>
          </w:tcPr>
          <w:p w:rsidR="004974D2" w:rsidRPr="00EE3086" w:rsidRDefault="004974D2" w:rsidP="0059750D">
            <w:pPr>
              <w:tabs>
                <w:tab w:val="left" w:pos="0"/>
              </w:tabs>
              <w:spacing w:after="120"/>
              <w:ind w:right="-249"/>
              <w:rPr>
                <w:i/>
                <w:color w:val="FF0000"/>
                <w:lang w:val="bg-BG"/>
              </w:rPr>
            </w:pPr>
          </w:p>
        </w:tc>
      </w:tr>
      <w:tr w:rsidR="004974D2" w:rsidRPr="00EE3086" w:rsidTr="0059750D">
        <w:trPr>
          <w:trHeight w:val="344"/>
        </w:trPr>
        <w:tc>
          <w:tcPr>
            <w:tcW w:w="2971" w:type="dxa"/>
          </w:tcPr>
          <w:p w:rsidR="004974D2" w:rsidRPr="00EE3086" w:rsidRDefault="004974D2" w:rsidP="004974D2">
            <w:pPr>
              <w:tabs>
                <w:tab w:val="left" w:pos="0"/>
              </w:tabs>
              <w:spacing w:after="120"/>
              <w:rPr>
                <w:b/>
                <w:lang w:val="bg-BG"/>
              </w:rPr>
            </w:pPr>
            <w:r w:rsidRPr="00EE3086">
              <w:rPr>
                <w:b/>
                <w:lang w:val="bg-BG"/>
              </w:rPr>
              <w:t>ОБЩО:</w:t>
            </w:r>
          </w:p>
        </w:tc>
        <w:tc>
          <w:tcPr>
            <w:tcW w:w="1221" w:type="dxa"/>
          </w:tcPr>
          <w:p w:rsidR="004974D2" w:rsidRPr="00EE3086" w:rsidRDefault="004974D2" w:rsidP="004974D2">
            <w:pPr>
              <w:tabs>
                <w:tab w:val="left" w:pos="0"/>
              </w:tabs>
              <w:spacing w:after="120"/>
              <w:jc w:val="both"/>
              <w:rPr>
                <w:lang w:val="bg-BG"/>
              </w:rPr>
            </w:pPr>
          </w:p>
        </w:tc>
        <w:tc>
          <w:tcPr>
            <w:tcW w:w="1620" w:type="dxa"/>
          </w:tcPr>
          <w:p w:rsidR="004974D2" w:rsidRPr="00EE3086" w:rsidRDefault="004974D2" w:rsidP="004974D2">
            <w:pPr>
              <w:tabs>
                <w:tab w:val="left" w:pos="0"/>
              </w:tabs>
              <w:spacing w:after="120"/>
              <w:rPr>
                <w:lang w:val="bg-BG"/>
              </w:rPr>
            </w:pPr>
          </w:p>
        </w:tc>
        <w:tc>
          <w:tcPr>
            <w:tcW w:w="1701" w:type="dxa"/>
          </w:tcPr>
          <w:p w:rsidR="004974D2" w:rsidRPr="00EE3086" w:rsidRDefault="004974D2" w:rsidP="004974D2">
            <w:pPr>
              <w:tabs>
                <w:tab w:val="left" w:pos="0"/>
              </w:tabs>
              <w:spacing w:after="120"/>
              <w:rPr>
                <w:i/>
                <w:color w:val="FF0000"/>
                <w:lang w:val="bg-BG"/>
              </w:rPr>
            </w:pPr>
          </w:p>
        </w:tc>
        <w:tc>
          <w:tcPr>
            <w:tcW w:w="1560" w:type="dxa"/>
          </w:tcPr>
          <w:p w:rsidR="004974D2" w:rsidRPr="00EE3086" w:rsidRDefault="004974D2" w:rsidP="004974D2">
            <w:pPr>
              <w:tabs>
                <w:tab w:val="left" w:pos="0"/>
              </w:tabs>
              <w:spacing w:after="120"/>
              <w:rPr>
                <w:i/>
                <w:color w:val="FF0000"/>
                <w:lang w:val="bg-BG"/>
              </w:rPr>
            </w:pPr>
          </w:p>
        </w:tc>
        <w:tc>
          <w:tcPr>
            <w:tcW w:w="1559" w:type="dxa"/>
          </w:tcPr>
          <w:p w:rsidR="004974D2" w:rsidRPr="00EE3086" w:rsidRDefault="004974D2" w:rsidP="004974D2">
            <w:pPr>
              <w:tabs>
                <w:tab w:val="left" w:pos="0"/>
              </w:tabs>
              <w:spacing w:after="120"/>
              <w:rPr>
                <w:i/>
                <w:color w:val="FF0000"/>
                <w:lang w:val="bg-BG"/>
              </w:rPr>
            </w:pPr>
          </w:p>
        </w:tc>
        <w:tc>
          <w:tcPr>
            <w:tcW w:w="1843" w:type="dxa"/>
          </w:tcPr>
          <w:p w:rsidR="004974D2" w:rsidRPr="00EE3086" w:rsidRDefault="004974D2" w:rsidP="004974D2">
            <w:pPr>
              <w:tabs>
                <w:tab w:val="left" w:pos="0"/>
              </w:tabs>
              <w:spacing w:after="120"/>
              <w:rPr>
                <w:i/>
                <w:color w:val="FF0000"/>
                <w:lang w:val="bg-BG"/>
              </w:rPr>
            </w:pPr>
          </w:p>
        </w:tc>
        <w:tc>
          <w:tcPr>
            <w:tcW w:w="1701" w:type="dxa"/>
          </w:tcPr>
          <w:p w:rsidR="004974D2" w:rsidRPr="00EE3086" w:rsidRDefault="004974D2" w:rsidP="0059750D">
            <w:pPr>
              <w:tabs>
                <w:tab w:val="left" w:pos="0"/>
              </w:tabs>
              <w:spacing w:after="120"/>
              <w:ind w:right="-249"/>
              <w:rPr>
                <w:i/>
                <w:color w:val="FF0000"/>
                <w:lang w:val="bg-BG"/>
              </w:rPr>
            </w:pPr>
          </w:p>
        </w:tc>
      </w:tr>
    </w:tbl>
    <w:p w:rsidR="00361898" w:rsidRPr="00EE3086" w:rsidRDefault="00361898" w:rsidP="008A039A">
      <w:pPr>
        <w:rPr>
          <w:lang w:val="bg-BG"/>
        </w:rPr>
      </w:pPr>
    </w:p>
    <w:sectPr w:rsidR="00361898" w:rsidRPr="00EE3086" w:rsidSect="003A1413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F403BF"/>
    <w:multiLevelType w:val="hybridMultilevel"/>
    <w:tmpl w:val="D0B43C04"/>
    <w:lvl w:ilvl="0" w:tplc="BDD2A686">
      <w:start w:val="202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1D0EA3"/>
    <w:multiLevelType w:val="hybridMultilevel"/>
    <w:tmpl w:val="3CAC1542"/>
    <w:lvl w:ilvl="0" w:tplc="3B76AE88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7D393C"/>
    <w:multiLevelType w:val="hybridMultilevel"/>
    <w:tmpl w:val="8A36AC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1898"/>
    <w:rsid w:val="0005677F"/>
    <w:rsid w:val="001C444B"/>
    <w:rsid w:val="00214DF7"/>
    <w:rsid w:val="002A01DE"/>
    <w:rsid w:val="00361898"/>
    <w:rsid w:val="003A1413"/>
    <w:rsid w:val="003E13E9"/>
    <w:rsid w:val="003F3816"/>
    <w:rsid w:val="00422364"/>
    <w:rsid w:val="004864B4"/>
    <w:rsid w:val="004974D2"/>
    <w:rsid w:val="004B7904"/>
    <w:rsid w:val="00595EEC"/>
    <w:rsid w:val="005962A8"/>
    <w:rsid w:val="0059750D"/>
    <w:rsid w:val="005C5668"/>
    <w:rsid w:val="007929D7"/>
    <w:rsid w:val="007B11F5"/>
    <w:rsid w:val="00807370"/>
    <w:rsid w:val="00882AAB"/>
    <w:rsid w:val="008A039A"/>
    <w:rsid w:val="008F7A7A"/>
    <w:rsid w:val="00942E69"/>
    <w:rsid w:val="009D5B38"/>
    <w:rsid w:val="00A03C10"/>
    <w:rsid w:val="00A70372"/>
    <w:rsid w:val="00AD0C44"/>
    <w:rsid w:val="00AE6ED3"/>
    <w:rsid w:val="00B2052A"/>
    <w:rsid w:val="00B45F16"/>
    <w:rsid w:val="00C927E7"/>
    <w:rsid w:val="00D071D0"/>
    <w:rsid w:val="00DB0309"/>
    <w:rsid w:val="00DD1830"/>
    <w:rsid w:val="00EC65DE"/>
    <w:rsid w:val="00EE3086"/>
    <w:rsid w:val="00FE0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F2785F-01B9-4F84-A3FA-E061FB481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5EEC"/>
    <w:pPr>
      <w:ind w:left="720"/>
      <w:contextualSpacing/>
    </w:pPr>
  </w:style>
  <w:style w:type="character" w:customStyle="1" w:styleId="hps">
    <w:name w:val="hps"/>
    <w:basedOn w:val="DefaultParagraphFont"/>
    <w:rsid w:val="00AD0C44"/>
  </w:style>
  <w:style w:type="paragraph" w:styleId="BalloonText">
    <w:name w:val="Balloon Text"/>
    <w:basedOn w:val="Normal"/>
    <w:link w:val="BalloonTextChar"/>
    <w:uiPriority w:val="99"/>
    <w:semiHidden/>
    <w:unhideWhenUsed/>
    <w:rsid w:val="00942E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2E6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Iordan Tenev</dc:creator>
  <cp:keywords/>
  <dc:description/>
  <cp:lastModifiedBy>Elitsa Vasileva</cp:lastModifiedBy>
  <cp:revision>2</cp:revision>
  <dcterms:created xsi:type="dcterms:W3CDTF">2026-10-08T08:15:00Z</dcterms:created>
  <dcterms:modified xsi:type="dcterms:W3CDTF">2026-10-08T08:15:00Z</dcterms:modified>
</cp:coreProperties>
</file>